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70" w:rsidRPr="002E5C70" w:rsidRDefault="002E5C70" w:rsidP="002E5C70">
      <w:pPr>
        <w:spacing w:after="0"/>
        <w:rPr>
          <w:rFonts w:ascii="Times New Roman" w:hAnsi="Times New Roman" w:cs="Times New Roman"/>
          <w:szCs w:val="22"/>
        </w:rPr>
      </w:pPr>
      <w:bookmarkStart w:id="0" w:name="_GoBack"/>
      <w:bookmarkEnd w:id="0"/>
      <w:r w:rsidRPr="002E5C70">
        <w:rPr>
          <w:rFonts w:ascii="Times New Roman" w:hAnsi="Times New Roman" w:cs="Times New Roman"/>
          <w:szCs w:val="22"/>
        </w:rPr>
        <w:t xml:space="preserve">Adopted: </w:t>
      </w:r>
      <w:r w:rsidRPr="002E5C70">
        <w:rPr>
          <w:rFonts w:ascii="Times New Roman" w:hAnsi="Times New Roman" w:cs="Times New Roman"/>
          <w:szCs w:val="22"/>
          <w:u w:val="single"/>
        </w:rPr>
        <w:tab/>
      </w:r>
      <w:r w:rsidR="00555A71">
        <w:rPr>
          <w:rFonts w:ascii="Times New Roman" w:hAnsi="Times New Roman" w:cs="Times New Roman"/>
          <w:szCs w:val="22"/>
          <w:u w:val="single"/>
        </w:rPr>
        <w:t>12.17.13</w:t>
      </w:r>
      <w:r w:rsidRPr="002E5C70">
        <w:rPr>
          <w:rFonts w:ascii="Times New Roman" w:hAnsi="Times New Roman" w:cs="Times New Roman"/>
          <w:szCs w:val="22"/>
          <w:u w:val="single"/>
        </w:rPr>
        <w:tab/>
      </w:r>
      <w:r w:rsidRPr="002E5C70">
        <w:rPr>
          <w:rFonts w:ascii="Times New Roman" w:hAnsi="Times New Roman" w:cs="Times New Roman"/>
          <w:szCs w:val="22"/>
          <w:u w:val="single"/>
        </w:rPr>
        <w:tab/>
      </w:r>
    </w:p>
    <w:p w:rsidR="002E5C70" w:rsidRPr="002E5C70" w:rsidRDefault="002E5C70" w:rsidP="002E5C70">
      <w:pPr>
        <w:spacing w:after="0"/>
        <w:rPr>
          <w:rFonts w:ascii="Times New Roman" w:hAnsi="Times New Roman" w:cs="Times New Roman"/>
          <w:szCs w:val="22"/>
        </w:rPr>
      </w:pPr>
      <w:r w:rsidRPr="002E5C70">
        <w:rPr>
          <w:rFonts w:ascii="Times New Roman" w:hAnsi="Times New Roman" w:cs="Times New Roman"/>
          <w:szCs w:val="22"/>
        </w:rPr>
        <w:t xml:space="preserve">Revised:  </w:t>
      </w:r>
      <w:r w:rsidRPr="002E5C70">
        <w:rPr>
          <w:rFonts w:ascii="Times New Roman" w:hAnsi="Times New Roman" w:cs="Times New Roman"/>
          <w:szCs w:val="22"/>
          <w:u w:val="single"/>
        </w:rPr>
        <w:tab/>
      </w:r>
      <w:r w:rsidRPr="002E5C70">
        <w:rPr>
          <w:rFonts w:ascii="Times New Roman" w:hAnsi="Times New Roman" w:cs="Times New Roman"/>
          <w:szCs w:val="22"/>
          <w:u w:val="single"/>
        </w:rPr>
        <w:tab/>
      </w:r>
      <w:r w:rsidRPr="002E5C70">
        <w:rPr>
          <w:rFonts w:ascii="Times New Roman" w:hAnsi="Times New Roman" w:cs="Times New Roman"/>
          <w:szCs w:val="22"/>
          <w:u w:val="single"/>
        </w:rPr>
        <w:tab/>
      </w:r>
      <w:r w:rsidRPr="002E5C70">
        <w:rPr>
          <w:rFonts w:ascii="Times New Roman" w:hAnsi="Times New Roman" w:cs="Times New Roman"/>
          <w:szCs w:val="22"/>
          <w:u w:val="single"/>
        </w:rPr>
        <w:tab/>
      </w:r>
    </w:p>
    <w:p w:rsidR="002E5C70" w:rsidRPr="002E5C70" w:rsidRDefault="002E5C70" w:rsidP="002E5C70">
      <w:pPr>
        <w:spacing w:after="0"/>
        <w:rPr>
          <w:rFonts w:ascii="Times New Roman" w:hAnsi="Times New Roman" w:cs="Times New Roman"/>
          <w:szCs w:val="22"/>
        </w:rPr>
      </w:pPr>
    </w:p>
    <w:p w:rsidR="002E5C70" w:rsidRPr="002E5C70" w:rsidRDefault="002E5C70" w:rsidP="002E5C70">
      <w:pPr>
        <w:spacing w:after="0"/>
        <w:rPr>
          <w:rFonts w:ascii="Times New Roman" w:hAnsi="Times New Roman" w:cs="Times New Roman"/>
          <w:szCs w:val="22"/>
        </w:rPr>
      </w:pPr>
    </w:p>
    <w:p w:rsidR="003E5927" w:rsidRDefault="00555A71" w:rsidP="003E5927">
      <w:pPr>
        <w:overflowPunct w:val="0"/>
        <w:autoSpaceDE w:val="0"/>
        <w:autoSpaceDN w:val="0"/>
        <w:adjustRightInd w:val="0"/>
        <w:spacing w:after="0"/>
        <w:jc w:val="center"/>
        <w:textAlignment w:val="baseline"/>
        <w:rPr>
          <w:rFonts w:ascii="Times New Roman" w:eastAsia="Calibri" w:hAnsi="Times New Roman" w:cs="Times New Roman"/>
          <w:b/>
          <w:sz w:val="28"/>
        </w:rPr>
      </w:pPr>
      <w:r>
        <w:rPr>
          <w:rFonts w:ascii="Times New Roman" w:eastAsia="Calibri" w:hAnsi="Times New Roman" w:cs="Times New Roman"/>
          <w:b/>
          <w:sz w:val="28"/>
        </w:rPr>
        <w:t>WATERSHED HIGH SCHOOL</w:t>
      </w:r>
      <w:r w:rsidR="003E5927">
        <w:rPr>
          <w:rFonts w:ascii="Times New Roman" w:hAnsi="Times New Roman" w:cs="Times New Roman"/>
          <w:b/>
          <w:sz w:val="28"/>
        </w:rPr>
        <w:t xml:space="preserve"> POLICY No. 4.10</w:t>
      </w:r>
    </w:p>
    <w:p w:rsidR="00B649FE" w:rsidRPr="002E5C70" w:rsidRDefault="00442001" w:rsidP="002E5C70">
      <w:pPr>
        <w:spacing w:after="0"/>
        <w:jc w:val="center"/>
        <w:rPr>
          <w:rFonts w:ascii="Times New Roman" w:hAnsi="Times New Roman" w:cs="Times New Roman"/>
          <w:b/>
          <w:sz w:val="28"/>
        </w:rPr>
      </w:pPr>
      <w:r>
        <w:rPr>
          <w:rFonts w:ascii="Times New Roman" w:hAnsi="Times New Roman" w:cs="Times New Roman"/>
          <w:b/>
          <w:sz w:val="28"/>
        </w:rPr>
        <w:t>WHISTLEBLOWER</w:t>
      </w:r>
    </w:p>
    <w:p w:rsidR="00442001" w:rsidRPr="00442001" w:rsidRDefault="002E5C70" w:rsidP="00F3143C">
      <w:pPr>
        <w:numPr>
          <w:ilvl w:val="0"/>
          <w:numId w:val="14"/>
        </w:numPr>
        <w:spacing w:before="360"/>
        <w:ind w:hanging="720"/>
        <w:rPr>
          <w:rFonts w:ascii="Times New Roman" w:hAnsi="Times New Roman" w:cs="Times New Roman"/>
          <w:b/>
        </w:rPr>
      </w:pPr>
      <w:r w:rsidRPr="002E5C70">
        <w:rPr>
          <w:rFonts w:ascii="Times New Roman" w:hAnsi="Times New Roman" w:cs="Times New Roman"/>
          <w:b/>
        </w:rPr>
        <w:t>PURPOSE</w:t>
      </w:r>
    </w:p>
    <w:p w:rsidR="00442001" w:rsidRDefault="00F87485" w:rsidP="00F3143C">
      <w:pPr>
        <w:pStyle w:val="Default"/>
        <w:spacing w:after="200" w:line="276" w:lineRule="auto"/>
        <w:ind w:left="720"/>
        <w:jc w:val="both"/>
      </w:pPr>
      <w:r w:rsidRPr="002E5C70">
        <w:t xml:space="preserve">The purpose of this policy is to outline the conduct protected by the whistleblower law in Minnesota (Minn. Stat. §181.932), and to identify the procedures for reporting suspected violations of law.  </w:t>
      </w:r>
    </w:p>
    <w:p w:rsidR="00765EAE" w:rsidRDefault="00765EAE" w:rsidP="00F3143C">
      <w:pPr>
        <w:pStyle w:val="Default"/>
        <w:numPr>
          <w:ilvl w:val="0"/>
          <w:numId w:val="14"/>
        </w:numPr>
        <w:ind w:hanging="720"/>
        <w:jc w:val="both"/>
        <w:rPr>
          <w:b/>
        </w:rPr>
      </w:pPr>
      <w:r>
        <w:rPr>
          <w:b/>
        </w:rPr>
        <w:t>POLICY</w:t>
      </w:r>
      <w:r w:rsidR="00442001">
        <w:rPr>
          <w:b/>
        </w:rPr>
        <w:t xml:space="preserve"> STATEMENT </w:t>
      </w:r>
    </w:p>
    <w:p w:rsidR="00442001" w:rsidRPr="002E5C70" w:rsidRDefault="00442001" w:rsidP="00F3143C">
      <w:pPr>
        <w:pStyle w:val="Default"/>
        <w:ind w:left="720" w:hanging="720"/>
        <w:jc w:val="both"/>
        <w:rPr>
          <w:b/>
        </w:rPr>
      </w:pPr>
    </w:p>
    <w:p w:rsidR="00765EAE" w:rsidRDefault="00765EAE" w:rsidP="00F3143C">
      <w:pPr>
        <w:pStyle w:val="Default"/>
        <w:spacing w:after="200" w:line="276" w:lineRule="auto"/>
        <w:ind w:left="720"/>
        <w:jc w:val="both"/>
      </w:pPr>
      <w:r w:rsidRPr="002E5C70">
        <w:t xml:space="preserve">It is the policy of </w:t>
      </w:r>
      <w:r w:rsidR="00555A71">
        <w:t>WATERSHED HIGH SCHOOL</w:t>
      </w:r>
      <w:r w:rsidRPr="002E5C70">
        <w:t xml:space="preserve"> to fully comply with state and federal law regarding protection for individuals who report a violation or suspected violation of any federal or state law, or rule adopted pursuant to law. </w:t>
      </w:r>
    </w:p>
    <w:p w:rsidR="00442001" w:rsidRPr="00442001"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t>PROTECTIONS FOR EMPL</w:t>
      </w:r>
      <w:r>
        <w:rPr>
          <w:rFonts w:ascii="Times New Roman" w:hAnsi="Times New Roman" w:cs="Times New Roman"/>
          <w:b/>
        </w:rPr>
        <w:t>OYEES MAKING GOOD FAITH REPORTS</w:t>
      </w:r>
      <w:r w:rsidRPr="00442001">
        <w:rPr>
          <w:rFonts w:ascii="Times New Roman" w:hAnsi="Times New Roman" w:cs="Times New Roman"/>
          <w:b/>
        </w:rPr>
        <w:t xml:space="preserve">   </w:t>
      </w:r>
    </w:p>
    <w:p w:rsidR="00F3143C" w:rsidRPr="00F3143C" w:rsidRDefault="00442001" w:rsidP="00F3143C">
      <w:pPr>
        <w:pStyle w:val="ListParagraph"/>
        <w:contextualSpacing w:val="0"/>
        <w:rPr>
          <w:rFonts w:ascii="Times New Roman" w:hAnsi="Times New Roman" w:cs="Times New Roman"/>
        </w:rPr>
      </w:pPr>
      <w:proofErr w:type="gramStart"/>
      <w:r w:rsidRPr="00F3143C">
        <w:rPr>
          <w:rFonts w:ascii="Times New Roman" w:hAnsi="Times New Roman" w:cs="Times New Roman"/>
        </w:rPr>
        <w:t>Prohibited actions.</w:t>
      </w:r>
      <w:proofErr w:type="gramEnd"/>
      <w:r w:rsidRPr="00F3143C">
        <w:rPr>
          <w:rFonts w:ascii="Times New Roman" w:hAnsi="Times New Roman" w:cs="Times New Roman"/>
        </w:rPr>
        <w:t xml:space="preserve"> </w:t>
      </w:r>
      <w:r w:rsidR="00555A71">
        <w:rPr>
          <w:rFonts w:ascii="Times New Roman" w:hAnsi="Times New Roman" w:cs="Times New Roman"/>
        </w:rPr>
        <w:t>WATERSHED HIGH SCHOOL</w:t>
      </w:r>
      <w:r w:rsidRPr="00F3143C">
        <w:rPr>
          <w:rFonts w:ascii="Times New Roman" w:hAnsi="Times New Roman" w:cs="Times New Roman"/>
        </w:rPr>
        <w:t xml:space="preserve"> shall not discharge, discipline, threaten, otherwise discriminate against, or penalize an employee regarding the employee's compensation, terms, conditions, location, or privileges of employment because: </w:t>
      </w:r>
    </w:p>
    <w:p w:rsidR="00442001" w:rsidRPr="00F3143C" w:rsidRDefault="00442001" w:rsidP="00F3143C">
      <w:pPr>
        <w:pStyle w:val="ListParagraph"/>
        <w:numPr>
          <w:ilvl w:val="3"/>
          <w:numId w:val="14"/>
        </w:numPr>
        <w:ind w:left="1080"/>
        <w:contextualSpacing w:val="0"/>
        <w:rPr>
          <w:rFonts w:ascii="Times New Roman" w:hAnsi="Times New Roman" w:cs="Times New Roman"/>
        </w:rPr>
      </w:pPr>
      <w:r w:rsidRPr="00F3143C">
        <w:rPr>
          <w:rFonts w:ascii="Times New Roman" w:hAnsi="Times New Roman" w:cs="Times New Roman"/>
        </w:rPr>
        <w:t xml:space="preserve">The employee, or a person acting on behalf of an employee, in good faith, reports a violation or suspected violation of any federal or state law or rule adopted pursuant to law to the </w:t>
      </w:r>
      <w:r w:rsidR="00555A71">
        <w:rPr>
          <w:rFonts w:ascii="Times New Roman" w:hAnsi="Times New Roman" w:cs="Times New Roman"/>
        </w:rPr>
        <w:t>WATERSHED HIGH SCHOOL</w:t>
      </w:r>
      <w:r w:rsidRPr="00F3143C">
        <w:rPr>
          <w:rFonts w:ascii="Times New Roman" w:hAnsi="Times New Roman" w:cs="Times New Roman"/>
        </w:rPr>
        <w:t xml:space="preserve"> Board or Executive Director, or to any governmental body or law enforcement official; </w:t>
      </w:r>
    </w:p>
    <w:p w:rsidR="00442001" w:rsidRPr="00F3143C" w:rsidRDefault="00442001" w:rsidP="00F3143C">
      <w:pPr>
        <w:pStyle w:val="ListParagraph"/>
        <w:numPr>
          <w:ilvl w:val="3"/>
          <w:numId w:val="14"/>
        </w:numPr>
        <w:ind w:left="1080"/>
        <w:contextualSpacing w:val="0"/>
        <w:rPr>
          <w:rFonts w:ascii="Times New Roman" w:hAnsi="Times New Roman" w:cs="Times New Roman"/>
        </w:rPr>
      </w:pPr>
      <w:r w:rsidRPr="00F3143C">
        <w:rPr>
          <w:rFonts w:ascii="Times New Roman" w:hAnsi="Times New Roman" w:cs="Times New Roman"/>
        </w:rPr>
        <w:t xml:space="preserve">The employee is requested by </w:t>
      </w:r>
      <w:r w:rsidR="00555A71">
        <w:rPr>
          <w:rFonts w:ascii="Times New Roman" w:hAnsi="Times New Roman" w:cs="Times New Roman"/>
        </w:rPr>
        <w:t>WATERSHED HIGH SCHOOL</w:t>
      </w:r>
      <w:r w:rsidRPr="00F3143C">
        <w:rPr>
          <w:rFonts w:ascii="Times New Roman" w:hAnsi="Times New Roman" w:cs="Times New Roman"/>
        </w:rPr>
        <w:t xml:space="preserve"> Board, or Executive Director to participate in an investigation, hearing, inquiry; </w:t>
      </w:r>
    </w:p>
    <w:p w:rsidR="00442001" w:rsidRPr="00F3143C" w:rsidRDefault="00442001" w:rsidP="00F3143C">
      <w:pPr>
        <w:pStyle w:val="ListParagraph"/>
        <w:numPr>
          <w:ilvl w:val="3"/>
          <w:numId w:val="14"/>
        </w:numPr>
        <w:ind w:left="1080"/>
        <w:contextualSpacing w:val="0"/>
        <w:rPr>
          <w:rFonts w:ascii="Times New Roman" w:hAnsi="Times New Roman" w:cs="Times New Roman"/>
        </w:rPr>
      </w:pPr>
      <w:r w:rsidRPr="00F3143C">
        <w:rPr>
          <w:rFonts w:ascii="Times New Roman" w:hAnsi="Times New Roman" w:cs="Times New Roman"/>
        </w:rPr>
        <w:t xml:space="preserve">The employee refuses an order from the </w:t>
      </w:r>
      <w:r w:rsidR="00555A71">
        <w:rPr>
          <w:rFonts w:ascii="Times New Roman" w:hAnsi="Times New Roman" w:cs="Times New Roman"/>
        </w:rPr>
        <w:t>WATERSHED HIGH SCHOOL</w:t>
      </w:r>
      <w:r w:rsidRPr="00F3143C">
        <w:rPr>
          <w:rFonts w:ascii="Times New Roman" w:hAnsi="Times New Roman" w:cs="Times New Roman"/>
        </w:rPr>
        <w:t xml:space="preserve"> Board or Executive Director, or the employee’s supervisor, to perform an action that the employee has an objective basis in fact to believe violates any state or federal law or rule or regulation adopted pursuant to law, and the employee informs the employer that the order is being refused for that reason;</w:t>
      </w:r>
    </w:p>
    <w:p w:rsidR="00442001" w:rsidRPr="00F3143C" w:rsidRDefault="00442001" w:rsidP="00F3143C">
      <w:pPr>
        <w:pStyle w:val="ListParagraph"/>
        <w:numPr>
          <w:ilvl w:val="3"/>
          <w:numId w:val="14"/>
        </w:numPr>
        <w:ind w:left="1080"/>
        <w:contextualSpacing w:val="0"/>
        <w:rPr>
          <w:rFonts w:ascii="Times New Roman" w:hAnsi="Times New Roman" w:cs="Times New Roman"/>
        </w:rPr>
      </w:pPr>
      <w:r w:rsidRPr="00F3143C">
        <w:rPr>
          <w:rFonts w:ascii="Times New Roman" w:hAnsi="Times New Roman" w:cs="Times New Roman"/>
        </w:rPr>
        <w:t xml:space="preserve">The employee, in good faith, reports a situation in which the quality of health care services provided by a health care facility, organization, or health care provider violates a standard established by federal or state law or a professionally recognized </w:t>
      </w:r>
      <w:r w:rsidRPr="00F3143C">
        <w:rPr>
          <w:rFonts w:ascii="Times New Roman" w:hAnsi="Times New Roman" w:cs="Times New Roman"/>
        </w:rPr>
        <w:lastRenderedPageBreak/>
        <w:t>national clinical or ethical standard and potentially places the public at risk of harm; or</w:t>
      </w:r>
    </w:p>
    <w:p w:rsidR="00442001" w:rsidRPr="00F3143C" w:rsidRDefault="00442001" w:rsidP="00F3143C">
      <w:pPr>
        <w:pStyle w:val="ListParagraph"/>
        <w:numPr>
          <w:ilvl w:val="3"/>
          <w:numId w:val="14"/>
        </w:numPr>
        <w:ind w:left="1080"/>
        <w:contextualSpacing w:val="0"/>
        <w:rPr>
          <w:rFonts w:ascii="Times New Roman" w:hAnsi="Times New Roman" w:cs="Times New Roman"/>
        </w:rPr>
      </w:pPr>
      <w:r w:rsidRPr="00F3143C">
        <w:rPr>
          <w:rFonts w:ascii="Times New Roman" w:hAnsi="Times New Roman" w:cs="Times New Roman"/>
        </w:rPr>
        <w:t xml:space="preserve">The employee communicates the findings of a scientific or technical study that the employee, in good faith, believes to be truthful and accurate, including reports to a governmental body or law enforcement official. The disclosures protected under this policy do not authorize the disclosure of data otherwise protected by law. </w:t>
      </w:r>
    </w:p>
    <w:p w:rsidR="00442001" w:rsidRPr="00442001" w:rsidRDefault="00442001" w:rsidP="00F3143C">
      <w:pPr>
        <w:numPr>
          <w:ilvl w:val="0"/>
          <w:numId w:val="14"/>
        </w:numPr>
        <w:spacing w:before="360"/>
        <w:ind w:hanging="720"/>
        <w:rPr>
          <w:rFonts w:ascii="Times New Roman" w:hAnsi="Times New Roman" w:cs="Times New Roman"/>
          <w:b/>
        </w:rPr>
      </w:pPr>
      <w:r>
        <w:rPr>
          <w:rFonts w:ascii="Times New Roman" w:hAnsi="Times New Roman" w:cs="Times New Roman"/>
          <w:b/>
        </w:rPr>
        <w:t>RETALIATION PROHIBITED</w:t>
      </w:r>
    </w:p>
    <w:p w:rsidR="00442001" w:rsidRPr="00F3143C" w:rsidRDefault="00442001" w:rsidP="00F3143C">
      <w:pPr>
        <w:pStyle w:val="ListParagraph"/>
        <w:rPr>
          <w:rFonts w:ascii="Times New Roman" w:hAnsi="Times New Roman" w:cs="Times New Roman"/>
        </w:rPr>
      </w:pPr>
      <w:r w:rsidRPr="00F3143C">
        <w:rPr>
          <w:rFonts w:ascii="Times New Roman" w:hAnsi="Times New Roman" w:cs="Times New Roman"/>
        </w:rPr>
        <w:t>No director, officer or employee who takes action as described above shall suffer harassment, retaliation or adverse employment consequence. An employee</w:t>
      </w:r>
      <w:r w:rsidR="0034020C">
        <w:rPr>
          <w:rFonts w:ascii="Times New Roman" w:hAnsi="Times New Roman" w:cs="Times New Roman"/>
        </w:rPr>
        <w:t xml:space="preserve"> who retaliates against an individual </w:t>
      </w:r>
      <w:r w:rsidRPr="00F3143C">
        <w:rPr>
          <w:rFonts w:ascii="Times New Roman" w:hAnsi="Times New Roman" w:cs="Times New Roman"/>
        </w:rPr>
        <w:t xml:space="preserve">who has reported a violation in good faith is subject to discipline up to and including termination of employment. This Whistleblower Policy is intended to encourage and enable employees and others to raise serious concerns within </w:t>
      </w:r>
      <w:r w:rsidR="00555A71">
        <w:rPr>
          <w:rFonts w:ascii="Times New Roman" w:hAnsi="Times New Roman" w:cs="Times New Roman"/>
        </w:rPr>
        <w:t>WATERSHED HIGH SCHOOL</w:t>
      </w:r>
      <w:r w:rsidRPr="00F3143C">
        <w:rPr>
          <w:rFonts w:ascii="Times New Roman" w:hAnsi="Times New Roman" w:cs="Times New Roman"/>
        </w:rPr>
        <w:t>.</w:t>
      </w:r>
    </w:p>
    <w:p w:rsidR="00442001" w:rsidRPr="00442001"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t>REPORTING VIOLATIONS</w:t>
      </w:r>
    </w:p>
    <w:p w:rsidR="00442001" w:rsidRPr="00F3143C" w:rsidRDefault="00555A71" w:rsidP="00F3143C">
      <w:pPr>
        <w:pStyle w:val="ListParagraph"/>
        <w:contextualSpacing w:val="0"/>
        <w:rPr>
          <w:rFonts w:ascii="Times New Roman" w:hAnsi="Times New Roman" w:cs="Times New Roman"/>
        </w:rPr>
      </w:pPr>
      <w:r>
        <w:rPr>
          <w:rFonts w:ascii="Times New Roman" w:hAnsi="Times New Roman" w:cs="Times New Roman"/>
        </w:rPr>
        <w:t>The Executive Director</w:t>
      </w:r>
      <w:r w:rsidR="00442001" w:rsidRPr="00F3143C">
        <w:rPr>
          <w:rFonts w:ascii="Times New Roman" w:hAnsi="Times New Roman" w:cs="Times New Roman"/>
        </w:rPr>
        <w:t xml:space="preserve"> has an open door policy and encourages employees to share their questions, concerns, suggestions or complaints with someone who can address them properly. In most cases, an employee's supervisor is in the best position to address an area of concern. However, if an employee is not comfortable speaking with a supervisor or is not satisfied with your supervisor's response, the employee is encouraged to speak with anyone in management.  Supervisors and managers are required to report suspected violations of this policy to </w:t>
      </w:r>
      <w:r>
        <w:rPr>
          <w:rFonts w:ascii="Times New Roman" w:hAnsi="Times New Roman" w:cs="Times New Roman"/>
        </w:rPr>
        <w:t>WATERSHED HIGH SCHOOL</w:t>
      </w:r>
      <w:r w:rsidR="003C1261">
        <w:rPr>
          <w:rFonts w:ascii="Times New Roman" w:hAnsi="Times New Roman" w:cs="Times New Roman"/>
        </w:rPr>
        <w:t xml:space="preserve">, who has the </w:t>
      </w:r>
      <w:r w:rsidR="00442001" w:rsidRPr="00F3143C">
        <w:rPr>
          <w:rFonts w:ascii="Times New Roman" w:hAnsi="Times New Roman" w:cs="Times New Roman"/>
        </w:rPr>
        <w:t xml:space="preserve">responsibility to investigate all reported violations.  For suspected fraud, or when an employee is not comfortable with this open door policy, individuals should contact </w:t>
      </w:r>
      <w:r>
        <w:rPr>
          <w:rFonts w:ascii="Times New Roman" w:hAnsi="Times New Roman" w:cs="Times New Roman"/>
        </w:rPr>
        <w:t>WATERSHED HIGH SCHOOL</w:t>
      </w:r>
      <w:r w:rsidR="00442001" w:rsidRPr="00F3143C">
        <w:rPr>
          <w:rFonts w:ascii="Times New Roman" w:hAnsi="Times New Roman" w:cs="Times New Roman"/>
        </w:rPr>
        <w:t>’s Compliance Officer directly.</w:t>
      </w:r>
    </w:p>
    <w:p w:rsidR="00442001" w:rsidRPr="00442001"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t>INDIVIDUAL RESPONSIBLE FOR INVESTIGATION</w:t>
      </w:r>
    </w:p>
    <w:p w:rsidR="00442001" w:rsidRPr="00F3143C" w:rsidRDefault="00555A71" w:rsidP="00F3143C">
      <w:pPr>
        <w:pStyle w:val="ListParagraph"/>
        <w:contextualSpacing w:val="0"/>
        <w:rPr>
          <w:rFonts w:ascii="Times New Roman" w:hAnsi="Times New Roman" w:cs="Times New Roman"/>
        </w:rPr>
      </w:pPr>
      <w:r>
        <w:rPr>
          <w:rFonts w:ascii="Times New Roman" w:hAnsi="Times New Roman" w:cs="Times New Roman"/>
        </w:rPr>
        <w:t>WATERSHED HIGH SCHOOL</w:t>
      </w:r>
      <w:r w:rsidR="00442001" w:rsidRPr="00F3143C">
        <w:rPr>
          <w:rFonts w:ascii="Times New Roman" w:hAnsi="Times New Roman" w:cs="Times New Roman"/>
        </w:rPr>
        <w:t xml:space="preserve"> is responsible for investigating and resolving all reported complaints and allegations concerning violations of this policy and shall advise the Executive Direc</w:t>
      </w:r>
      <w:r w:rsidR="003C1261">
        <w:rPr>
          <w:rFonts w:ascii="Times New Roman" w:hAnsi="Times New Roman" w:cs="Times New Roman"/>
        </w:rPr>
        <w:t xml:space="preserve">tor </w:t>
      </w:r>
      <w:r>
        <w:rPr>
          <w:rFonts w:ascii="Times New Roman" w:hAnsi="Times New Roman" w:cs="Times New Roman"/>
        </w:rPr>
        <w:t xml:space="preserve">and/or the WATERSHED HIGH SCHOOL </w:t>
      </w:r>
      <w:r w:rsidR="00442001" w:rsidRPr="00F3143C">
        <w:rPr>
          <w:rFonts w:ascii="Times New Roman" w:hAnsi="Times New Roman" w:cs="Times New Roman"/>
        </w:rPr>
        <w:t xml:space="preserve">Board. </w:t>
      </w:r>
    </w:p>
    <w:p w:rsidR="00442001"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t>ACCOUNTING AND AUDITING MATTERS</w:t>
      </w:r>
    </w:p>
    <w:p w:rsidR="00442001" w:rsidRPr="00F3143C" w:rsidRDefault="00442001" w:rsidP="00F3143C">
      <w:pPr>
        <w:pStyle w:val="ListParagraph"/>
        <w:contextualSpacing w:val="0"/>
        <w:rPr>
          <w:rFonts w:ascii="Times New Roman" w:hAnsi="Times New Roman" w:cs="Times New Roman"/>
        </w:rPr>
      </w:pPr>
      <w:r w:rsidRPr="00F3143C">
        <w:rPr>
          <w:rFonts w:ascii="Times New Roman" w:hAnsi="Times New Roman" w:cs="Times New Roman"/>
        </w:rPr>
        <w:t xml:space="preserve">The finance committee of the Board of directors shall address all reported concerns or complaints regarding corporate accounting practices, internal controls or auditing. </w:t>
      </w:r>
      <w:r w:rsidR="0034020C">
        <w:rPr>
          <w:rFonts w:ascii="Times New Roman" w:hAnsi="Times New Roman" w:cs="Times New Roman"/>
        </w:rPr>
        <w:t xml:space="preserve">The </w:t>
      </w:r>
      <w:r w:rsidRPr="00F3143C">
        <w:rPr>
          <w:rFonts w:ascii="Times New Roman" w:hAnsi="Times New Roman" w:cs="Times New Roman"/>
        </w:rPr>
        <w:t xml:space="preserve">Executive Director shall immediately notify the finance committee of any such complaint and work with the committee until the matter is resolved. </w:t>
      </w:r>
    </w:p>
    <w:p w:rsidR="00F3143C"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lastRenderedPageBreak/>
        <w:t>ACTING IN GOOD FAITH</w:t>
      </w:r>
    </w:p>
    <w:p w:rsidR="00442001" w:rsidRPr="00F3143C" w:rsidRDefault="00442001" w:rsidP="00F3143C">
      <w:pPr>
        <w:pStyle w:val="ListParagraph"/>
        <w:contextualSpacing w:val="0"/>
        <w:rPr>
          <w:rFonts w:ascii="Times New Roman" w:hAnsi="Times New Roman" w:cs="Times New Roman"/>
        </w:rPr>
      </w:pPr>
      <w:r w:rsidRPr="00F3143C">
        <w:rPr>
          <w:rFonts w:ascii="Times New Roman" w:hAnsi="Times New Roman" w:cs="Times New Roman"/>
        </w:rPr>
        <w:t>Anyone filing a complaint concerning a violation or suspected violation of any federal or state law, or</w:t>
      </w:r>
      <w:r w:rsidR="00F3143C" w:rsidRPr="00F3143C">
        <w:rPr>
          <w:rFonts w:ascii="Times New Roman" w:hAnsi="Times New Roman" w:cs="Times New Roman"/>
        </w:rPr>
        <w:t xml:space="preserve"> rule adopted pursuant to law, </w:t>
      </w:r>
      <w:r w:rsidRPr="00F3143C">
        <w:rPr>
          <w:rFonts w:ascii="Times New Roman" w:hAnsi="Times New Roman" w:cs="Times New Roman"/>
        </w:rPr>
        <w:t>must be acting in good faith and have reasonable grounds for believing the information disclosed indicates a legal violation.  Any allegations that prove not to be substantiated and which prove to have been made maliciously or knowingly to be false</w:t>
      </w:r>
      <w:r w:rsidR="00F3143C" w:rsidRPr="00F3143C">
        <w:rPr>
          <w:rFonts w:ascii="Times New Roman" w:hAnsi="Times New Roman" w:cs="Times New Roman"/>
        </w:rPr>
        <w:t xml:space="preserve"> </w:t>
      </w:r>
      <w:r w:rsidRPr="00F3143C">
        <w:rPr>
          <w:rFonts w:ascii="Times New Roman" w:hAnsi="Times New Roman" w:cs="Times New Roman"/>
        </w:rPr>
        <w:t>will be viewed as a serious disciplinary offense.</w:t>
      </w:r>
    </w:p>
    <w:p w:rsidR="00442001" w:rsidRPr="00442001" w:rsidRDefault="00F3143C" w:rsidP="00F3143C">
      <w:pPr>
        <w:numPr>
          <w:ilvl w:val="0"/>
          <w:numId w:val="14"/>
        </w:numPr>
        <w:spacing w:before="360"/>
        <w:ind w:hanging="720"/>
        <w:rPr>
          <w:rFonts w:ascii="Times New Roman" w:hAnsi="Times New Roman" w:cs="Times New Roman"/>
          <w:b/>
        </w:rPr>
      </w:pPr>
      <w:r>
        <w:rPr>
          <w:rFonts w:ascii="Times New Roman" w:hAnsi="Times New Roman" w:cs="Times New Roman"/>
          <w:b/>
        </w:rPr>
        <w:t>CONFIDENTIALITY</w:t>
      </w:r>
    </w:p>
    <w:p w:rsidR="00442001" w:rsidRPr="00F3143C" w:rsidRDefault="00442001" w:rsidP="00F3143C">
      <w:pPr>
        <w:pStyle w:val="ListParagraph"/>
        <w:contextualSpacing w:val="0"/>
        <w:rPr>
          <w:rFonts w:ascii="Times New Roman" w:hAnsi="Times New Roman" w:cs="Times New Roman"/>
        </w:rPr>
      </w:pPr>
      <w:r w:rsidRPr="00F3143C">
        <w:rPr>
          <w:rFonts w:ascii="Times New Roman" w:hAnsi="Times New Roman" w:cs="Times New Roman"/>
        </w:rPr>
        <w:t>Violations or suspected violations may be submitted on a confidential basis by the complainant or may be submitted anonymously</w:t>
      </w:r>
      <w:r w:rsidR="0034020C">
        <w:rPr>
          <w:rFonts w:ascii="Times New Roman" w:hAnsi="Times New Roman" w:cs="Times New Roman"/>
        </w:rPr>
        <w:t xml:space="preserve"> to [DESIGNATED OFFICIAL]</w:t>
      </w:r>
      <w:r w:rsidRPr="00F3143C">
        <w:rPr>
          <w:rFonts w:ascii="Times New Roman" w:hAnsi="Times New Roman" w:cs="Times New Roman"/>
        </w:rPr>
        <w:t>. Reports of violations or suspected violations will be kept confidential to the extent permitted by law and consistent with the need to conduct an adequate investigation.</w:t>
      </w:r>
    </w:p>
    <w:p w:rsidR="00442001" w:rsidRPr="00442001" w:rsidRDefault="00442001" w:rsidP="00F3143C">
      <w:pPr>
        <w:numPr>
          <w:ilvl w:val="0"/>
          <w:numId w:val="14"/>
        </w:numPr>
        <w:spacing w:before="360"/>
        <w:ind w:hanging="720"/>
        <w:rPr>
          <w:rFonts w:ascii="Times New Roman" w:hAnsi="Times New Roman" w:cs="Times New Roman"/>
          <w:b/>
        </w:rPr>
      </w:pPr>
      <w:r w:rsidRPr="00442001">
        <w:rPr>
          <w:rFonts w:ascii="Times New Roman" w:hAnsi="Times New Roman" w:cs="Times New Roman"/>
          <w:b/>
        </w:rPr>
        <w:t>HANDLING OF REPORTED VIOLATIONS</w:t>
      </w:r>
    </w:p>
    <w:p w:rsidR="00F87485" w:rsidRPr="00F3143C" w:rsidRDefault="00442001" w:rsidP="00F3143C">
      <w:pPr>
        <w:ind w:left="720"/>
        <w:rPr>
          <w:rFonts w:ascii="Times New Roman" w:hAnsi="Times New Roman" w:cs="Times New Roman"/>
        </w:rPr>
      </w:pPr>
      <w:r w:rsidRPr="00F3143C">
        <w:rPr>
          <w:rFonts w:ascii="Times New Roman" w:hAnsi="Times New Roman" w:cs="Times New Roman"/>
        </w:rPr>
        <w:t>All reports will be promptly investigated and appropriate corrective action will be taken if warranted by the investigation.</w:t>
      </w:r>
    </w:p>
    <w:p w:rsidR="006A7934" w:rsidRDefault="006A7934" w:rsidP="006A7934">
      <w:pPr>
        <w:widowControl w:val="0"/>
        <w:autoSpaceDE w:val="0"/>
        <w:autoSpaceDN w:val="0"/>
        <w:adjustRightInd w:val="0"/>
        <w:spacing w:after="0"/>
        <w:jc w:val="both"/>
        <w:rPr>
          <w:rFonts w:ascii="Times New Roman" w:hAnsi="Times New Roman" w:cs="Times New Roman"/>
        </w:rPr>
      </w:pPr>
    </w:p>
    <w:p w:rsidR="006A7934" w:rsidRPr="006A7934" w:rsidRDefault="00F3143C" w:rsidP="006A7934">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b/>
          <w:i/>
        </w:rPr>
        <w:t>Legal Reference</w:t>
      </w:r>
      <w:r w:rsidR="006A7934">
        <w:rPr>
          <w:rFonts w:ascii="Times New Roman" w:hAnsi="Times New Roman" w:cs="Times New Roman"/>
        </w:rPr>
        <w:t>:</w:t>
      </w:r>
      <w:r w:rsidR="006A7934">
        <w:rPr>
          <w:rFonts w:ascii="Times New Roman" w:hAnsi="Times New Roman" w:cs="Times New Roman"/>
        </w:rPr>
        <w:tab/>
      </w:r>
      <w:r>
        <w:rPr>
          <w:rFonts w:ascii="Times New Roman" w:hAnsi="Times New Roman" w:cs="Times New Roman"/>
        </w:rPr>
        <w:t>Minn. Stat. §181.932 (Disclosure of Information by Employees)</w:t>
      </w:r>
    </w:p>
    <w:sectPr w:rsidR="006A7934" w:rsidRPr="006A7934" w:rsidSect="00BE4723">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A0" w:rsidRDefault="00E646A0" w:rsidP="00F64231">
      <w:pPr>
        <w:spacing w:after="0" w:line="240" w:lineRule="auto"/>
      </w:pPr>
      <w:r>
        <w:separator/>
      </w:r>
    </w:p>
  </w:endnote>
  <w:endnote w:type="continuationSeparator" w:id="0">
    <w:p w:rsidR="00E646A0" w:rsidRDefault="00E646A0" w:rsidP="00F6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hitman-RomanLF">
    <w:altName w:val="Times New Roman"/>
    <w:charset w:val="00"/>
    <w:family w:val="auto"/>
    <w:pitch w:val="variable"/>
    <w:sig w:usb0="00000000" w:usb1="50002048"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23" w:rsidRPr="00BE4723" w:rsidRDefault="00BE4723" w:rsidP="00BE4723">
    <w:pPr>
      <w:tabs>
        <w:tab w:val="center" w:pos="4680"/>
        <w:tab w:val="right" w:pos="9360"/>
      </w:tabs>
      <w:spacing w:after="0" w:line="240" w:lineRule="auto"/>
      <w:rPr>
        <w:rFonts w:ascii="Times New Roman" w:eastAsia="Times New Roman" w:hAnsi="Times New Roman" w:cs="Times New Roman"/>
        <w:i/>
        <w:color w:val="595959" w:themeColor="text1" w:themeTint="A6"/>
        <w:spacing w:val="-8"/>
        <w:sz w:val="22"/>
        <w:szCs w:val="22"/>
      </w:rPr>
    </w:pPr>
    <w:r w:rsidRPr="00BE4723">
      <w:rPr>
        <w:rFonts w:ascii="Times New Roman" w:eastAsia="Times New Roman" w:hAnsi="Times New Roman" w:cs="Times New Roman"/>
        <w:i/>
        <w:color w:val="595959" w:themeColor="text1" w:themeTint="A6"/>
        <w:spacing w:val="-8"/>
        <w:sz w:val="22"/>
        <w:szCs w:val="22"/>
      </w:rPr>
      <w:t>This policy does not constitute legal advice; any questions regarding this policy should be directed to your attorney.</w:t>
    </w:r>
  </w:p>
  <w:p w:rsidR="00BE4723" w:rsidRPr="00BE4723" w:rsidRDefault="00BE4723" w:rsidP="00BE4723">
    <w:pPr>
      <w:tabs>
        <w:tab w:val="center" w:pos="4680"/>
        <w:tab w:val="right" w:pos="9360"/>
      </w:tabs>
      <w:spacing w:after="0" w:line="240" w:lineRule="auto"/>
      <w:rPr>
        <w:rFonts w:ascii="Times New Roman" w:eastAsia="Times New Roman" w:hAnsi="Times New Roman" w:cs="Times New Roman"/>
        <w:color w:val="595959" w:themeColor="text1" w:themeTint="A6"/>
        <w:spacing w:val="-8"/>
        <w:sz w:val="6"/>
        <w:szCs w:val="22"/>
      </w:rPr>
    </w:pPr>
  </w:p>
  <w:p w:rsidR="00F64231" w:rsidRPr="00BE4723" w:rsidRDefault="00A1296B" w:rsidP="00A1296B">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themeColor="text1" w:themeTint="A6"/>
        <w:sz w:val="22"/>
        <w:szCs w:val="22"/>
      </w:rPr>
    </w:pPr>
    <w:r w:rsidRPr="00B111E5">
      <w:rPr>
        <w:color w:val="595959"/>
        <w:sz w:val="22"/>
        <w:szCs w:val="22"/>
      </w:rPr>
      <w:t xml:space="preserve">Prepared by Booth &amp; Lavorato LLC ♦ </w:t>
    </w:r>
    <w:r w:rsidRPr="00B111E5">
      <w:rPr>
        <w:i/>
        <w:color w:val="595959"/>
        <w:sz w:val="22"/>
        <w:szCs w:val="22"/>
      </w:rPr>
      <w:t>www.boothlavoratolaw.com</w:t>
    </w:r>
    <w:r w:rsidRPr="00B111E5">
      <w:rPr>
        <w:color w:val="595959"/>
        <w:sz w:val="22"/>
        <w:szCs w:val="22"/>
      </w:rPr>
      <w:t xml:space="preserve"> ♦ 2013</w:t>
    </w:r>
    <w:r w:rsidRPr="00B111E5">
      <w:rPr>
        <w:color w:val="595959"/>
        <w:sz w:val="22"/>
        <w:szCs w:val="22"/>
        <w:vertAlign w:val="superscript"/>
      </w:rPr>
      <w:t>©</w:t>
    </w:r>
    <w:r w:rsidRPr="00B111E5">
      <w:rPr>
        <w:color w:val="595959"/>
        <w:sz w:val="22"/>
        <w:szCs w:val="22"/>
      </w:rPr>
      <w:tab/>
      <w:t xml:space="preserve">Page </w:t>
    </w:r>
    <w:r w:rsidRPr="00B111E5">
      <w:rPr>
        <w:bCs/>
        <w:color w:val="595959"/>
        <w:sz w:val="22"/>
        <w:szCs w:val="22"/>
      </w:rPr>
      <w:fldChar w:fldCharType="begin"/>
    </w:r>
    <w:r w:rsidRPr="00B111E5">
      <w:rPr>
        <w:bCs/>
        <w:color w:val="595959"/>
        <w:sz w:val="22"/>
        <w:szCs w:val="22"/>
      </w:rPr>
      <w:instrText xml:space="preserve"> PAGE </w:instrText>
    </w:r>
    <w:r w:rsidRPr="00B111E5">
      <w:rPr>
        <w:bCs/>
        <w:color w:val="595959"/>
        <w:sz w:val="22"/>
        <w:szCs w:val="22"/>
      </w:rPr>
      <w:fldChar w:fldCharType="separate"/>
    </w:r>
    <w:r w:rsidR="00D55B09">
      <w:rPr>
        <w:bCs/>
        <w:noProof/>
        <w:color w:val="595959"/>
        <w:sz w:val="22"/>
        <w:szCs w:val="22"/>
      </w:rPr>
      <w:t>3</w:t>
    </w:r>
    <w:r w:rsidRPr="00B111E5">
      <w:rPr>
        <w:bCs/>
        <w:color w:val="595959"/>
        <w:sz w:val="22"/>
        <w:szCs w:val="22"/>
      </w:rPr>
      <w:fldChar w:fldCharType="end"/>
    </w:r>
    <w:r w:rsidRPr="00B111E5">
      <w:rPr>
        <w:color w:val="595959"/>
        <w:sz w:val="22"/>
        <w:szCs w:val="22"/>
      </w:rPr>
      <w:t xml:space="preserve"> of </w:t>
    </w:r>
    <w:r w:rsidRPr="00B111E5">
      <w:rPr>
        <w:bCs/>
        <w:color w:val="595959"/>
        <w:sz w:val="22"/>
        <w:szCs w:val="22"/>
      </w:rPr>
      <w:fldChar w:fldCharType="begin"/>
    </w:r>
    <w:r w:rsidRPr="00B111E5">
      <w:rPr>
        <w:bCs/>
        <w:color w:val="595959"/>
        <w:sz w:val="22"/>
        <w:szCs w:val="22"/>
      </w:rPr>
      <w:instrText xml:space="preserve"> NUMPAGES  </w:instrText>
    </w:r>
    <w:r w:rsidRPr="00B111E5">
      <w:rPr>
        <w:bCs/>
        <w:color w:val="595959"/>
        <w:sz w:val="22"/>
        <w:szCs w:val="22"/>
      </w:rPr>
      <w:fldChar w:fldCharType="separate"/>
    </w:r>
    <w:r w:rsidR="00D55B09">
      <w:rPr>
        <w:bCs/>
        <w:noProof/>
        <w:color w:val="595959"/>
        <w:sz w:val="22"/>
        <w:szCs w:val="22"/>
      </w:rPr>
      <w:t>3</w:t>
    </w:r>
    <w:r w:rsidRPr="00B111E5">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A0" w:rsidRDefault="00E646A0" w:rsidP="00F64231">
      <w:pPr>
        <w:spacing w:after="0" w:line="240" w:lineRule="auto"/>
      </w:pPr>
      <w:r>
        <w:separator/>
      </w:r>
    </w:p>
  </w:footnote>
  <w:footnote w:type="continuationSeparator" w:id="0">
    <w:p w:rsidR="00E646A0" w:rsidRDefault="00E646A0" w:rsidP="00F64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B39"/>
    <w:multiLevelType w:val="hybridMultilevel"/>
    <w:tmpl w:val="536E2FBE"/>
    <w:lvl w:ilvl="0" w:tplc="286E8ABE">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887018"/>
    <w:multiLevelType w:val="hybridMultilevel"/>
    <w:tmpl w:val="44746F6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
    <w:nsid w:val="140D76F0"/>
    <w:multiLevelType w:val="multilevel"/>
    <w:tmpl w:val="300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9262F"/>
    <w:multiLevelType w:val="hybridMultilevel"/>
    <w:tmpl w:val="4BC2B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95151"/>
    <w:multiLevelType w:val="hybridMultilevel"/>
    <w:tmpl w:val="B47EE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124AB"/>
    <w:multiLevelType w:val="hybridMultilevel"/>
    <w:tmpl w:val="BED6904E"/>
    <w:lvl w:ilvl="0" w:tplc="286E8AB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417E"/>
    <w:multiLevelType w:val="hybridMultilevel"/>
    <w:tmpl w:val="04BA8D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99EDD5A">
      <w:start w:val="1"/>
      <w:numFmt w:val="upperLetter"/>
      <w:lvlText w:val="%3."/>
      <w:lvlJc w:val="left"/>
      <w:pPr>
        <w:ind w:left="2340" w:hanging="360"/>
      </w:pPr>
      <w:rPr>
        <w:rFonts w:hint="default"/>
      </w:rPr>
    </w:lvl>
    <w:lvl w:ilvl="3" w:tplc="2C34372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952FE"/>
    <w:multiLevelType w:val="hybridMultilevel"/>
    <w:tmpl w:val="1EC23CB4"/>
    <w:lvl w:ilvl="0" w:tplc="F634E1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E51925"/>
    <w:multiLevelType w:val="hybridMultilevel"/>
    <w:tmpl w:val="DF0C6C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C3362"/>
    <w:multiLevelType w:val="hybridMultilevel"/>
    <w:tmpl w:val="DE4211AC"/>
    <w:lvl w:ilvl="0" w:tplc="04090015">
      <w:start w:val="1"/>
      <w:numFmt w:val="upp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nsid w:val="5AF0040D"/>
    <w:multiLevelType w:val="hybridMultilevel"/>
    <w:tmpl w:val="4E6CE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73F3B"/>
    <w:multiLevelType w:val="hybridMultilevel"/>
    <w:tmpl w:val="E0C45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24113A"/>
    <w:multiLevelType w:val="hybridMultilevel"/>
    <w:tmpl w:val="00F8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55FF1"/>
    <w:multiLevelType w:val="hybridMultilevel"/>
    <w:tmpl w:val="D194B5C6"/>
    <w:lvl w:ilvl="0" w:tplc="04090015">
      <w:start w:val="1"/>
      <w:numFmt w:val="upp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2"/>
  </w:num>
  <w:num w:numId="2">
    <w:abstractNumId w:val="7"/>
  </w:num>
  <w:num w:numId="3">
    <w:abstractNumId w:val="8"/>
  </w:num>
  <w:num w:numId="4">
    <w:abstractNumId w:val="10"/>
  </w:num>
  <w:num w:numId="5">
    <w:abstractNumId w:val="11"/>
  </w:num>
  <w:num w:numId="6">
    <w:abstractNumId w:val="3"/>
  </w:num>
  <w:num w:numId="7">
    <w:abstractNumId w:val="1"/>
  </w:num>
  <w:num w:numId="8">
    <w:abstractNumId w:val="13"/>
  </w:num>
  <w:num w:numId="9">
    <w:abstractNumId w:val="12"/>
  </w:num>
  <w:num w:numId="10">
    <w:abstractNumId w:val="4"/>
  </w:num>
  <w:num w:numId="11">
    <w:abstractNumId w:val="9"/>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2D"/>
    <w:rsid w:val="001C08C6"/>
    <w:rsid w:val="001C42B8"/>
    <w:rsid w:val="002C34B5"/>
    <w:rsid w:val="002D2008"/>
    <w:rsid w:val="002E5C70"/>
    <w:rsid w:val="002F0B3D"/>
    <w:rsid w:val="002F42B2"/>
    <w:rsid w:val="0034020C"/>
    <w:rsid w:val="00377BA7"/>
    <w:rsid w:val="003C1261"/>
    <w:rsid w:val="003E5927"/>
    <w:rsid w:val="00407942"/>
    <w:rsid w:val="00440DD8"/>
    <w:rsid w:val="00442001"/>
    <w:rsid w:val="004857BE"/>
    <w:rsid w:val="00555A71"/>
    <w:rsid w:val="0058293E"/>
    <w:rsid w:val="005950CD"/>
    <w:rsid w:val="005E3DE4"/>
    <w:rsid w:val="005F5D27"/>
    <w:rsid w:val="006A7934"/>
    <w:rsid w:val="006C21DB"/>
    <w:rsid w:val="00721B93"/>
    <w:rsid w:val="007524F0"/>
    <w:rsid w:val="00765EAE"/>
    <w:rsid w:val="008121CB"/>
    <w:rsid w:val="008F711D"/>
    <w:rsid w:val="009645EA"/>
    <w:rsid w:val="00A05215"/>
    <w:rsid w:val="00A1296B"/>
    <w:rsid w:val="00A73B65"/>
    <w:rsid w:val="00B6287D"/>
    <w:rsid w:val="00B649FE"/>
    <w:rsid w:val="00B956A3"/>
    <w:rsid w:val="00BE4723"/>
    <w:rsid w:val="00C1095E"/>
    <w:rsid w:val="00D55B09"/>
    <w:rsid w:val="00E35C2D"/>
    <w:rsid w:val="00E646A0"/>
    <w:rsid w:val="00F12FDC"/>
    <w:rsid w:val="00F3143C"/>
    <w:rsid w:val="00F64231"/>
    <w:rsid w:val="00F87485"/>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hitman-RomanLF" w:eastAsiaTheme="minorHAnsi" w:hAnsi="Whitman-RomanLF" w:cs="Whitman-RomanL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C2D"/>
    <w:rPr>
      <w:color w:val="0000FF" w:themeColor="hyperlink"/>
      <w:u w:val="single"/>
    </w:rPr>
  </w:style>
  <w:style w:type="paragraph" w:customStyle="1" w:styleId="Default">
    <w:name w:val="Default"/>
    <w:rsid w:val="00F87485"/>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F87485"/>
    <w:pPr>
      <w:ind w:left="720"/>
      <w:contextualSpacing/>
    </w:pPr>
  </w:style>
  <w:style w:type="paragraph" w:styleId="Header">
    <w:name w:val="header"/>
    <w:basedOn w:val="Normal"/>
    <w:link w:val="HeaderChar"/>
    <w:uiPriority w:val="99"/>
    <w:unhideWhenUsed/>
    <w:rsid w:val="00F6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31"/>
  </w:style>
  <w:style w:type="paragraph" w:styleId="Footer">
    <w:name w:val="footer"/>
    <w:basedOn w:val="Normal"/>
    <w:link w:val="FooterChar"/>
    <w:uiPriority w:val="99"/>
    <w:unhideWhenUsed/>
    <w:rsid w:val="00F6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31"/>
  </w:style>
  <w:style w:type="paragraph" w:styleId="BalloonText">
    <w:name w:val="Balloon Text"/>
    <w:basedOn w:val="Normal"/>
    <w:link w:val="BalloonTextChar"/>
    <w:uiPriority w:val="99"/>
    <w:semiHidden/>
    <w:unhideWhenUsed/>
    <w:rsid w:val="00F6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hitman-RomanLF" w:eastAsiaTheme="minorHAnsi" w:hAnsi="Whitman-RomanLF" w:cs="Whitman-RomanL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C2D"/>
    <w:rPr>
      <w:color w:val="0000FF" w:themeColor="hyperlink"/>
      <w:u w:val="single"/>
    </w:rPr>
  </w:style>
  <w:style w:type="paragraph" w:customStyle="1" w:styleId="Default">
    <w:name w:val="Default"/>
    <w:rsid w:val="00F87485"/>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F87485"/>
    <w:pPr>
      <w:ind w:left="720"/>
      <w:contextualSpacing/>
    </w:pPr>
  </w:style>
  <w:style w:type="paragraph" w:styleId="Header">
    <w:name w:val="header"/>
    <w:basedOn w:val="Normal"/>
    <w:link w:val="HeaderChar"/>
    <w:uiPriority w:val="99"/>
    <w:unhideWhenUsed/>
    <w:rsid w:val="00F6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31"/>
  </w:style>
  <w:style w:type="paragraph" w:styleId="Footer">
    <w:name w:val="footer"/>
    <w:basedOn w:val="Normal"/>
    <w:link w:val="FooterChar"/>
    <w:uiPriority w:val="99"/>
    <w:unhideWhenUsed/>
    <w:rsid w:val="00F6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31"/>
  </w:style>
  <w:style w:type="paragraph" w:styleId="BalloonText">
    <w:name w:val="Balloon Text"/>
    <w:basedOn w:val="Normal"/>
    <w:link w:val="BalloonTextChar"/>
    <w:uiPriority w:val="99"/>
    <w:semiHidden/>
    <w:unhideWhenUsed/>
    <w:rsid w:val="00F6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4663">
      <w:bodyDiv w:val="1"/>
      <w:marLeft w:val="0"/>
      <w:marRight w:val="0"/>
      <w:marTop w:val="0"/>
      <w:marBottom w:val="0"/>
      <w:divBdr>
        <w:top w:val="none" w:sz="0" w:space="0" w:color="auto"/>
        <w:left w:val="none" w:sz="0" w:space="0" w:color="auto"/>
        <w:bottom w:val="none" w:sz="0" w:space="0" w:color="auto"/>
        <w:right w:val="none" w:sz="0" w:space="0" w:color="auto"/>
      </w:divBdr>
    </w:div>
    <w:div w:id="1300452390">
      <w:bodyDiv w:val="1"/>
      <w:marLeft w:val="0"/>
      <w:marRight w:val="0"/>
      <w:marTop w:val="0"/>
      <w:marBottom w:val="0"/>
      <w:divBdr>
        <w:top w:val="none" w:sz="0" w:space="0" w:color="auto"/>
        <w:left w:val="none" w:sz="0" w:space="0" w:color="auto"/>
        <w:bottom w:val="none" w:sz="0" w:space="0" w:color="auto"/>
        <w:right w:val="none" w:sz="0" w:space="0" w:color="auto"/>
      </w:divBdr>
    </w:div>
    <w:div w:id="1480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2007 GPO Deployment</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mcharleston</dc:creator>
  <cp:lastModifiedBy>Liz Heyer</cp:lastModifiedBy>
  <cp:revision>4</cp:revision>
  <cp:lastPrinted>2014-09-16T18:42:00Z</cp:lastPrinted>
  <dcterms:created xsi:type="dcterms:W3CDTF">2013-12-17T18:45:00Z</dcterms:created>
  <dcterms:modified xsi:type="dcterms:W3CDTF">2014-09-16T18:42:00Z</dcterms:modified>
</cp:coreProperties>
</file>